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b19bf77ae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6de4bc298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Bikanda Khas,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2a65e934342ab" /><Relationship Type="http://schemas.openxmlformats.org/officeDocument/2006/relationships/numbering" Target="/word/numbering.xml" Id="R2500662331574d48" /><Relationship Type="http://schemas.openxmlformats.org/officeDocument/2006/relationships/settings" Target="/word/settings.xml" Id="Re2f86af23a8f4d40" /><Relationship Type="http://schemas.openxmlformats.org/officeDocument/2006/relationships/image" Target="/word/media/0b63a84b-d6dc-4506-9e07-4a714ce54977.png" Id="Rf436de4bc2984066" /></Relationships>
</file>