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23ca1fd40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a004bafea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Bagdob,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c674b767d486f" /><Relationship Type="http://schemas.openxmlformats.org/officeDocument/2006/relationships/numbering" Target="/word/numbering.xml" Id="Rabe6eb6c8a3147e3" /><Relationship Type="http://schemas.openxmlformats.org/officeDocument/2006/relationships/settings" Target="/word/settings.xml" Id="Rc79ddb22e2824655" /><Relationship Type="http://schemas.openxmlformats.org/officeDocument/2006/relationships/image" Target="/word/media/ac34a2a5-84f5-426e-923d-5228e6733ed6.png" Id="Ra92a004bafea4c81" /></Relationships>
</file>