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46494f781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5780340a0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f131ca924457e" /><Relationship Type="http://schemas.openxmlformats.org/officeDocument/2006/relationships/numbering" Target="/word/numbering.xml" Id="R575254617ecb42fc" /><Relationship Type="http://schemas.openxmlformats.org/officeDocument/2006/relationships/settings" Target="/word/settings.xml" Id="Rcbd72f46ba5e4725" /><Relationship Type="http://schemas.openxmlformats.org/officeDocument/2006/relationships/image" Target="/word/media/63aecfb1-24e7-4d63-a67c-e6884ce82dce.png" Id="R4525780340a04c26" /></Relationships>
</file>