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fbc19ff4c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da4a336be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Chanderpo,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bddbea9d64436" /><Relationship Type="http://schemas.openxmlformats.org/officeDocument/2006/relationships/numbering" Target="/word/numbering.xml" Id="R2555210c1fd64849" /><Relationship Type="http://schemas.openxmlformats.org/officeDocument/2006/relationships/settings" Target="/word/settings.xml" Id="R3080ffd26961473e" /><Relationship Type="http://schemas.openxmlformats.org/officeDocument/2006/relationships/image" Target="/word/media/f30cc813-80cd-4a1f-ab00-27421d8b6c62.png" Id="Rcbdda4a336be486f" /></Relationships>
</file>