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3a3315d77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3e76b4fc7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516e606bf4224" /><Relationship Type="http://schemas.openxmlformats.org/officeDocument/2006/relationships/numbering" Target="/word/numbering.xml" Id="Re6f7ef77b9ac4546" /><Relationship Type="http://schemas.openxmlformats.org/officeDocument/2006/relationships/settings" Target="/word/settings.xml" Id="Rd2b55f784e104dcb" /><Relationship Type="http://schemas.openxmlformats.org/officeDocument/2006/relationships/image" Target="/word/media/72f5d07e-da76-43cf-bf70-05f22d1497c1.png" Id="Rc343e76b4fc748e6" /></Relationships>
</file>