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5cefd3649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3ae86ae0b8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Chandrailer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31bc271884d38" /><Relationship Type="http://schemas.openxmlformats.org/officeDocument/2006/relationships/numbering" Target="/word/numbering.xml" Id="Rafc3ac69627849eb" /><Relationship Type="http://schemas.openxmlformats.org/officeDocument/2006/relationships/settings" Target="/word/settings.xml" Id="Rf932231e33584484" /><Relationship Type="http://schemas.openxmlformats.org/officeDocument/2006/relationships/image" Target="/word/media/5d2734df-f4fd-49e8-af87-3c9ca8ece216.png" Id="R1e3ae86ae0b84b99" /></Relationships>
</file>