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a83cb8285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32365a995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2ae683a78458d" /><Relationship Type="http://schemas.openxmlformats.org/officeDocument/2006/relationships/numbering" Target="/word/numbering.xml" Id="R25eb245c63d54c84" /><Relationship Type="http://schemas.openxmlformats.org/officeDocument/2006/relationships/settings" Target="/word/settings.xml" Id="Rb989aadfac07456f" /><Relationship Type="http://schemas.openxmlformats.org/officeDocument/2006/relationships/image" Target="/word/media/376c9a88-df4b-4dfd-9b1f-6b1e5ca91fe5.png" Id="Raf632365a9954cd5" /></Relationships>
</file>