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b506d51e4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2622cd5ae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e1f4189024353" /><Relationship Type="http://schemas.openxmlformats.org/officeDocument/2006/relationships/numbering" Target="/word/numbering.xml" Id="R30eaeb4ebb1b4e6c" /><Relationship Type="http://schemas.openxmlformats.org/officeDocument/2006/relationships/settings" Target="/word/settings.xml" Id="Rbc8ddceae9d04f01" /><Relationship Type="http://schemas.openxmlformats.org/officeDocument/2006/relationships/image" Target="/word/media/0c7e6b74-e098-4270-8607-70cea020b3b9.png" Id="R7432622cd5ae4a0e" /></Relationships>
</file>