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9647d8746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92ad27fab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Bhubaneswar,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3b2d412e7489c" /><Relationship Type="http://schemas.openxmlformats.org/officeDocument/2006/relationships/numbering" Target="/word/numbering.xml" Id="R8d435a7e68d14caa" /><Relationship Type="http://schemas.openxmlformats.org/officeDocument/2006/relationships/settings" Target="/word/settings.xml" Id="Rb8d3cfc9e70a4d2e" /><Relationship Type="http://schemas.openxmlformats.org/officeDocument/2006/relationships/image" Target="/word/media/dd5e4015-08cc-4790-8ffd-8d8417679679.png" Id="Rd6092ad27fab49cf" /></Relationships>
</file>