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50af472f6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8bdb6c6ca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Darbesh,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9cd5e764c4bae" /><Relationship Type="http://schemas.openxmlformats.org/officeDocument/2006/relationships/numbering" Target="/word/numbering.xml" Id="Rf4cae77f67644982" /><Relationship Type="http://schemas.openxmlformats.org/officeDocument/2006/relationships/settings" Target="/word/settings.xml" Id="R8bbdcf5d12a0489a" /><Relationship Type="http://schemas.openxmlformats.org/officeDocument/2006/relationships/image" Target="/word/media/b5d70e44-239a-44c1-8606-3f9aa0bbf7ee.png" Id="Rcc08bdb6c6ca4bb0" /></Relationships>
</file>