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ef5db052f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b35e7d8f7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Goalkua,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270c40d8b429f" /><Relationship Type="http://schemas.openxmlformats.org/officeDocument/2006/relationships/numbering" Target="/word/numbering.xml" Id="R8473f315015e4673" /><Relationship Type="http://schemas.openxmlformats.org/officeDocument/2006/relationships/settings" Target="/word/settings.xml" Id="R9248a62895f44b5e" /><Relationship Type="http://schemas.openxmlformats.org/officeDocument/2006/relationships/image" Target="/word/media/e088a55b-c88d-416e-b041-c4926d2f5c70.png" Id="R5f0b35e7d8f748c0" /></Relationships>
</file>