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b38bfd8c9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b897f8cde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Hijla,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7a27b7ccb4d02" /><Relationship Type="http://schemas.openxmlformats.org/officeDocument/2006/relationships/numbering" Target="/word/numbering.xml" Id="R613f128959934ecb" /><Relationship Type="http://schemas.openxmlformats.org/officeDocument/2006/relationships/settings" Target="/word/settings.xml" Id="R33b5e6c0b0de4244" /><Relationship Type="http://schemas.openxmlformats.org/officeDocument/2006/relationships/image" Target="/word/media/8df9b320-1a29-4f31-8aa6-5bfa95404695.png" Id="Re66b897f8cde4968" /></Relationships>
</file>