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a3ff17e11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baf5d0fb8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Jinari,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7ef4ffcc44235" /><Relationship Type="http://schemas.openxmlformats.org/officeDocument/2006/relationships/numbering" Target="/word/numbering.xml" Id="Rc63e6b00f06144ca" /><Relationship Type="http://schemas.openxmlformats.org/officeDocument/2006/relationships/settings" Target="/word/settings.xml" Id="R8f51f5750e234e0f" /><Relationship Type="http://schemas.openxmlformats.org/officeDocument/2006/relationships/image" Target="/word/media/ea4db97d-2b8e-4b2e-b238-641b7cd29690.png" Id="R149baf5d0fb84247" /></Relationships>
</file>