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12e42888b645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925ca1ef8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Jithar,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9cdc496de4adb" /><Relationship Type="http://schemas.openxmlformats.org/officeDocument/2006/relationships/numbering" Target="/word/numbering.xml" Id="R0a24bf7092f64b5c" /><Relationship Type="http://schemas.openxmlformats.org/officeDocument/2006/relationships/settings" Target="/word/settings.xml" Id="R8ffad53a4a9443fc" /><Relationship Type="http://schemas.openxmlformats.org/officeDocument/2006/relationships/image" Target="/word/media/1660b0a0-637e-485a-a3b1-d7df7e4c8af7.png" Id="Rd7a925ca1ef84259" /></Relationships>
</file>