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caec9b8d4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fef9499e1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Kanapara,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d0855e7af4e6b" /><Relationship Type="http://schemas.openxmlformats.org/officeDocument/2006/relationships/numbering" Target="/word/numbering.xml" Id="Re3b27f6e181644d6" /><Relationship Type="http://schemas.openxmlformats.org/officeDocument/2006/relationships/settings" Target="/word/settings.xml" Id="Ra89f54fb77aa47ae" /><Relationship Type="http://schemas.openxmlformats.org/officeDocument/2006/relationships/image" Target="/word/media/be6c5130-edff-4d10-aa98-92d48d7c0aa1.png" Id="R48ffef9499e14c38" /></Relationships>
</file>