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fc9bdf8644d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3fc61c77f8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Khoratala,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2bd623f64479c" /><Relationship Type="http://schemas.openxmlformats.org/officeDocument/2006/relationships/numbering" Target="/word/numbering.xml" Id="R73a3ab380c2b4580" /><Relationship Type="http://schemas.openxmlformats.org/officeDocument/2006/relationships/settings" Target="/word/settings.xml" Id="R6751606b6e1d4e1a" /><Relationship Type="http://schemas.openxmlformats.org/officeDocument/2006/relationships/image" Target="/word/media/ee010e29-b7e8-4113-9ea1-54bb6ea8a92e.png" Id="Re83fc61c77f847fd" /></Relationships>
</file>