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b61e964c54a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2cb8b553fa42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Kisurganj,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c317fe8e2f42f1" /><Relationship Type="http://schemas.openxmlformats.org/officeDocument/2006/relationships/numbering" Target="/word/numbering.xml" Id="R5a88b7c66bbd4e00" /><Relationship Type="http://schemas.openxmlformats.org/officeDocument/2006/relationships/settings" Target="/word/settings.xml" Id="R4e663df292ed4234" /><Relationship Type="http://schemas.openxmlformats.org/officeDocument/2006/relationships/image" Target="/word/media/a64c0edd-f53c-49be-a5b7-20c6e222608b.png" Id="R112cb8b553fa42d8" /></Relationships>
</file>