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eadae6d84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dd9563a5f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Mandal,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0c0a90da44ce4" /><Relationship Type="http://schemas.openxmlformats.org/officeDocument/2006/relationships/numbering" Target="/word/numbering.xml" Id="Rcef59fe1ecd54187" /><Relationship Type="http://schemas.openxmlformats.org/officeDocument/2006/relationships/settings" Target="/word/settings.xml" Id="R74f268f8fad9458b" /><Relationship Type="http://schemas.openxmlformats.org/officeDocument/2006/relationships/image" Target="/word/media/95d68da6-f0db-4afd-8f49-60dfb37df6d8.png" Id="Ra47dd9563a5f4d86" /></Relationships>
</file>