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58a54991e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40c22541942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Marichakandi,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fccfbb85624d1a" /><Relationship Type="http://schemas.openxmlformats.org/officeDocument/2006/relationships/numbering" Target="/word/numbering.xml" Id="R5c13689a65124fec" /><Relationship Type="http://schemas.openxmlformats.org/officeDocument/2006/relationships/settings" Target="/word/settings.xml" Id="Rf5097ff328884159" /><Relationship Type="http://schemas.openxmlformats.org/officeDocument/2006/relationships/image" Target="/word/media/14f9c966-add1-451f-b13c-5aaf344d85e2.png" Id="Rb0040c225419422d" /></Relationships>
</file>