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45fa75dfa94c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c1250c2c4642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Nandina,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5de9c04dcd4e52" /><Relationship Type="http://schemas.openxmlformats.org/officeDocument/2006/relationships/numbering" Target="/word/numbering.xml" Id="R53999cd4a2064d3c" /><Relationship Type="http://schemas.openxmlformats.org/officeDocument/2006/relationships/settings" Target="/word/settings.xml" Id="R9da8c26d2e1e4965" /><Relationship Type="http://schemas.openxmlformats.org/officeDocument/2006/relationships/image" Target="/word/media/87d60582-3fb4-42c2-b827-5d3d94ddfebe.png" Id="R21c1250c2c464208" /></Relationships>
</file>