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2835b943f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b3778976a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Nazir,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f3b054ce24ae5" /><Relationship Type="http://schemas.openxmlformats.org/officeDocument/2006/relationships/numbering" Target="/word/numbering.xml" Id="R8e1e02b6e7964440" /><Relationship Type="http://schemas.openxmlformats.org/officeDocument/2006/relationships/settings" Target="/word/settings.xml" Id="Ra53a9959302f40a5" /><Relationship Type="http://schemas.openxmlformats.org/officeDocument/2006/relationships/image" Target="/word/media/9cbff67c-5958-48f7-a9b0-41ad02309b36.png" Id="Ra8cb3778976a4466" /></Relationships>
</file>