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ccaa9f211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1d8c9642c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Nuruddin,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c37e976cc4a57" /><Relationship Type="http://schemas.openxmlformats.org/officeDocument/2006/relationships/numbering" Target="/word/numbering.xml" Id="R0d58ac79c0c34260" /><Relationship Type="http://schemas.openxmlformats.org/officeDocument/2006/relationships/settings" Target="/word/settings.xml" Id="R28a4da20c6cd45a8" /><Relationship Type="http://schemas.openxmlformats.org/officeDocument/2006/relationships/image" Target="/word/media/a53d86a9-0ac3-496b-8536-f3061a5ff28f.png" Id="Rd671d8c9642c4213" /></Relationships>
</file>