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3ae1cb0de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65c882d4f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Pakshya,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12fb23a6146ce" /><Relationship Type="http://schemas.openxmlformats.org/officeDocument/2006/relationships/numbering" Target="/word/numbering.xml" Id="Rff200d38d9b14976" /><Relationship Type="http://schemas.openxmlformats.org/officeDocument/2006/relationships/settings" Target="/word/settings.xml" Id="R71836dae24974e50" /><Relationship Type="http://schemas.openxmlformats.org/officeDocument/2006/relationships/image" Target="/word/media/45feeed3-8ac9-4d0a-9f40-e9c20c0408ed.png" Id="R34765c882d4f4be1" /></Relationships>
</file>