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253e64289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895b3e987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Sarbananda,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6ca2800e24961" /><Relationship Type="http://schemas.openxmlformats.org/officeDocument/2006/relationships/numbering" Target="/word/numbering.xml" Id="R6d2281f6a79c4453" /><Relationship Type="http://schemas.openxmlformats.org/officeDocument/2006/relationships/settings" Target="/word/settings.xml" Id="R096a05e567024c0d" /><Relationship Type="http://schemas.openxmlformats.org/officeDocument/2006/relationships/image" Target="/word/media/7c77886d-5aa4-4bbb-9da3-44fdda1ce94c.png" Id="R8bc895b3e9874705" /></Relationships>
</file>