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35826464c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fa45c46a8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Satfa,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47e182de041d9" /><Relationship Type="http://schemas.openxmlformats.org/officeDocument/2006/relationships/numbering" Target="/word/numbering.xml" Id="R5ce700daab75495c" /><Relationship Type="http://schemas.openxmlformats.org/officeDocument/2006/relationships/settings" Target="/word/settings.xml" Id="Rdc61db593366422e" /><Relationship Type="http://schemas.openxmlformats.org/officeDocument/2006/relationships/image" Target="/word/media/07216ce3-0325-4089-9030-1ad65a957350.png" Id="R152fa45c46a8402e" /></Relationships>
</file>