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f2bdc944f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580ba9b46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Sutherland,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0170dc3244672" /><Relationship Type="http://schemas.openxmlformats.org/officeDocument/2006/relationships/numbering" Target="/word/numbering.xml" Id="R259afaa28d7c447c" /><Relationship Type="http://schemas.openxmlformats.org/officeDocument/2006/relationships/settings" Target="/word/settings.xml" Id="R20afa77f0b464b96" /><Relationship Type="http://schemas.openxmlformats.org/officeDocument/2006/relationships/image" Target="/word/media/7cf94811-2905-4d0a-aa36-cf7dc6e3f6c5.png" Id="R0a5580ba9b464f56" /></Relationships>
</file>