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2877d607b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eab6bc57d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Tilai,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64107b27b475e" /><Relationship Type="http://schemas.openxmlformats.org/officeDocument/2006/relationships/numbering" Target="/word/numbering.xml" Id="R8678446cd91846ea" /><Relationship Type="http://schemas.openxmlformats.org/officeDocument/2006/relationships/settings" Target="/word/settings.xml" Id="R84f70d51258546cb" /><Relationship Type="http://schemas.openxmlformats.org/officeDocument/2006/relationships/image" Target="/word/media/ed21bb65-f3b5-4345-82aa-f82fa0bfffa2.png" Id="R621eab6bc57d421e" /></Relationships>
</file>