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7708a84a8948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ecd3da5fe241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Charbakhar,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cca630c30a45af" /><Relationship Type="http://schemas.openxmlformats.org/officeDocument/2006/relationships/numbering" Target="/word/numbering.xml" Id="Ra9ba6f732fa34b9e" /><Relationship Type="http://schemas.openxmlformats.org/officeDocument/2006/relationships/settings" Target="/word/settings.xml" Id="R53ee584bf8a04615" /><Relationship Type="http://schemas.openxmlformats.org/officeDocument/2006/relationships/image" Target="/word/media/83ca5c28-fcd8-4e67-ab41-a57b35ff8fbe.png" Id="R47ecd3da5fe2413a" /></Relationships>
</file>