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2fb1298fb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78f61d93f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Chatkatala,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a63f005c444c7" /><Relationship Type="http://schemas.openxmlformats.org/officeDocument/2006/relationships/numbering" Target="/word/numbering.xml" Id="Rfd0b3478610d41a8" /><Relationship Type="http://schemas.openxmlformats.org/officeDocument/2006/relationships/settings" Target="/word/settings.xml" Id="R68ce10992759418e" /><Relationship Type="http://schemas.openxmlformats.org/officeDocument/2006/relationships/image" Target="/word/media/9ca7309f-272a-4c32-9c85-150ed83cdfd4.png" Id="Rb8c78f61d93f40b9" /></Relationships>
</file>