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b65e11fdd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a572a44c2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Chautharkanda,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95a4f61044af3" /><Relationship Type="http://schemas.openxmlformats.org/officeDocument/2006/relationships/numbering" Target="/word/numbering.xml" Id="R03b1f9d9edda40fb" /><Relationship Type="http://schemas.openxmlformats.org/officeDocument/2006/relationships/settings" Target="/word/settings.xml" Id="R4ba5193e8d164360" /><Relationship Type="http://schemas.openxmlformats.org/officeDocument/2006/relationships/image" Target="/word/media/7366cb83-01fa-45e6-ba18-2b7c1c03c3f4.png" Id="R9e9a572a44c24878" /></Relationships>
</file>