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b1b21326248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953d7357c4f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Cheragpur,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8bc6417fe4257" /><Relationship Type="http://schemas.openxmlformats.org/officeDocument/2006/relationships/numbering" Target="/word/numbering.xml" Id="R09a2106f473947e3" /><Relationship Type="http://schemas.openxmlformats.org/officeDocument/2006/relationships/settings" Target="/word/settings.xml" Id="R541915a588f7477b" /><Relationship Type="http://schemas.openxmlformats.org/officeDocument/2006/relationships/image" Target="/word/media/f7fd73fe-9416-44cd-867f-51957d61e44d.png" Id="R2da953d7357c4f83" /></Relationships>
</file>