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51f58bb49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6264f688a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Chhagirakata,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52c33700b4d74" /><Relationship Type="http://schemas.openxmlformats.org/officeDocument/2006/relationships/numbering" Target="/word/numbering.xml" Id="Rb996a1a11a504158" /><Relationship Type="http://schemas.openxmlformats.org/officeDocument/2006/relationships/settings" Target="/word/settings.xml" Id="R4473d43f570442e6" /><Relationship Type="http://schemas.openxmlformats.org/officeDocument/2006/relationships/image" Target="/word/media/6f313c74-8d2c-4152-9e3a-8f96f9d92427.png" Id="Re416264f688a4c53" /></Relationships>
</file>