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f827e5838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0fe9cfa5c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Chhaligram,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45f492cf64c5a" /><Relationship Type="http://schemas.openxmlformats.org/officeDocument/2006/relationships/numbering" Target="/word/numbering.xml" Id="R182b19dcd7924bb1" /><Relationship Type="http://schemas.openxmlformats.org/officeDocument/2006/relationships/settings" Target="/word/settings.xml" Id="R617b154848c04a47" /><Relationship Type="http://schemas.openxmlformats.org/officeDocument/2006/relationships/image" Target="/word/media/40809a7c-5023-4ef2-b5c9-0d69a2fec356.png" Id="Rda80fe9cfa5c4b8e" /></Relationships>
</file>