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16cbb9085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a77ff15d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e28e2facc4d8f" /><Relationship Type="http://schemas.openxmlformats.org/officeDocument/2006/relationships/numbering" Target="/word/numbering.xml" Id="Rcb6efbd2df084b8a" /><Relationship Type="http://schemas.openxmlformats.org/officeDocument/2006/relationships/settings" Target="/word/settings.xml" Id="R9cb2cd7302cf41d5" /><Relationship Type="http://schemas.openxmlformats.org/officeDocument/2006/relationships/image" Target="/word/media/ae6cebbf-4467-4ef6-a0fd-256576962259.png" Id="Rc95a77ff15d84af2" /></Relationships>
</file>