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4cd568d9e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270c4a4f7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Gaharpu,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2453c233d4581" /><Relationship Type="http://schemas.openxmlformats.org/officeDocument/2006/relationships/numbering" Target="/word/numbering.xml" Id="R9b6b2360d5114c99" /><Relationship Type="http://schemas.openxmlformats.org/officeDocument/2006/relationships/settings" Target="/word/settings.xml" Id="R6fbcbd549b9b4dcf" /><Relationship Type="http://schemas.openxmlformats.org/officeDocument/2006/relationships/image" Target="/word/media/6e096eea-3803-479f-88f7-5f46591032a9.png" Id="R988270c4a4f74925" /></Relationships>
</file>