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ca73f0ec2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2378a2f97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f8b3b055b4ea1" /><Relationship Type="http://schemas.openxmlformats.org/officeDocument/2006/relationships/numbering" Target="/word/numbering.xml" Id="Rf3a6709707c94eaf" /><Relationship Type="http://schemas.openxmlformats.org/officeDocument/2006/relationships/settings" Target="/word/settings.xml" Id="R3fc72cfdb85749ef" /><Relationship Type="http://schemas.openxmlformats.org/officeDocument/2006/relationships/image" Target="/word/media/0db6ba9c-e8f7-4398-b8ad-80ecb7f1a193.png" Id="R6492378a2f974b1b" /></Relationships>
</file>