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416ac154b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dfcb20f2e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Garakhali Praganj,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1916c531b4473" /><Relationship Type="http://schemas.openxmlformats.org/officeDocument/2006/relationships/numbering" Target="/word/numbering.xml" Id="R0c2709541d4542a6" /><Relationship Type="http://schemas.openxmlformats.org/officeDocument/2006/relationships/settings" Target="/word/settings.xml" Id="R35fcd770c0124da8" /><Relationship Type="http://schemas.openxmlformats.org/officeDocument/2006/relationships/image" Target="/word/media/4148f6af-41ab-49ad-a392-90b9411db2c0.png" Id="R05bdfcb20f2e473d" /></Relationships>
</file>