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300ea1b22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2a29297fd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ae1647f4f4f20" /><Relationship Type="http://schemas.openxmlformats.org/officeDocument/2006/relationships/numbering" Target="/word/numbering.xml" Id="R35c2d863b09c43d8" /><Relationship Type="http://schemas.openxmlformats.org/officeDocument/2006/relationships/settings" Target="/word/settings.xml" Id="R2ebed9943c264dde" /><Relationship Type="http://schemas.openxmlformats.org/officeDocument/2006/relationships/image" Target="/word/media/a062709d-eb1e-405b-9268-6a13131f8374.png" Id="Rb882a29297fd4136" /></Relationships>
</file>