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1b4470e25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9273a64d4f47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Gaurangapur,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750336d1a54dc5" /><Relationship Type="http://schemas.openxmlformats.org/officeDocument/2006/relationships/numbering" Target="/word/numbering.xml" Id="R1d2218f3b4004264" /><Relationship Type="http://schemas.openxmlformats.org/officeDocument/2006/relationships/settings" Target="/word/settings.xml" Id="R44fdd214b4794f8d" /><Relationship Type="http://schemas.openxmlformats.org/officeDocument/2006/relationships/image" Target="/word/media/ec2cf2c4-286d-45c2-b2ed-d494d737ab56.png" Id="R4c9273a64d4f4778" /></Relationships>
</file>