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cc846085e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a4a9a3cd0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Gharihana,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651f6a4c0438b" /><Relationship Type="http://schemas.openxmlformats.org/officeDocument/2006/relationships/numbering" Target="/word/numbering.xml" Id="R71f2c118973e446d" /><Relationship Type="http://schemas.openxmlformats.org/officeDocument/2006/relationships/settings" Target="/word/settings.xml" Id="R0b5089d62358431d" /><Relationship Type="http://schemas.openxmlformats.org/officeDocument/2006/relationships/image" Target="/word/media/86d4e486-f3f9-41fb-b138-5692ad1abfc1.png" Id="Reaca4a9a3cd04cc1" /></Relationships>
</file>