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c1ada3f6d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c4f562a8d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Ghayaspur,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ca5b762154340" /><Relationship Type="http://schemas.openxmlformats.org/officeDocument/2006/relationships/numbering" Target="/word/numbering.xml" Id="R14d388c58dda46d3" /><Relationship Type="http://schemas.openxmlformats.org/officeDocument/2006/relationships/settings" Target="/word/settings.xml" Id="Rd809f3f857b94b28" /><Relationship Type="http://schemas.openxmlformats.org/officeDocument/2006/relationships/image" Target="/word/media/03b2b677-a619-4476-8f70-511f4ecb2634.png" Id="Ra94c4f562a8d407e" /></Relationships>
</file>