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59ca84c6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d7954ae95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Ghinaspur,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d17fc470f417a" /><Relationship Type="http://schemas.openxmlformats.org/officeDocument/2006/relationships/numbering" Target="/word/numbering.xml" Id="R4bac03ae918e4a39" /><Relationship Type="http://schemas.openxmlformats.org/officeDocument/2006/relationships/settings" Target="/word/settings.xml" Id="R059be58f53e645bd" /><Relationship Type="http://schemas.openxmlformats.org/officeDocument/2006/relationships/image" Target="/word/media/a9a21296-ca09-4c24-bc52-573d88e30fc1.png" Id="Rf6dd7954ae9541f5" /></Relationships>
</file>