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ada07bef984c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bd76bb53f44f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Ghola,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8e3c1173c34aea" /><Relationship Type="http://schemas.openxmlformats.org/officeDocument/2006/relationships/numbering" Target="/word/numbering.xml" Id="Rd2443fc39c644ee5" /><Relationship Type="http://schemas.openxmlformats.org/officeDocument/2006/relationships/settings" Target="/word/settings.xml" Id="R0b20917c46a14642" /><Relationship Type="http://schemas.openxmlformats.org/officeDocument/2006/relationships/image" Target="/word/media/2ffed220-c024-4cbf-bc5b-15c2c756f6dd.png" Id="R10bd76bb53f44f23" /></Relationships>
</file>