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d2efc06b6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1fefd85664a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Ghultiapara,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b351f527b94b07" /><Relationship Type="http://schemas.openxmlformats.org/officeDocument/2006/relationships/numbering" Target="/word/numbering.xml" Id="R1fd02c6b8f824a4a" /><Relationship Type="http://schemas.openxmlformats.org/officeDocument/2006/relationships/settings" Target="/word/settings.xml" Id="Rc0c3090ce26a4522" /><Relationship Type="http://schemas.openxmlformats.org/officeDocument/2006/relationships/image" Target="/word/media/4b2fdd8c-3428-47c3-9a64-01e0bf23a13c.png" Id="R3d61fefd85664a0c" /></Relationships>
</file>