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edbaa6c1f94a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e47fab8d3b4c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Goaribhanga,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fa5d8dbb174600" /><Relationship Type="http://schemas.openxmlformats.org/officeDocument/2006/relationships/numbering" Target="/word/numbering.xml" Id="R11a6f23457bd48d5" /><Relationship Type="http://schemas.openxmlformats.org/officeDocument/2006/relationships/settings" Target="/word/settings.xml" Id="Rcfbb34f63fd24148" /><Relationship Type="http://schemas.openxmlformats.org/officeDocument/2006/relationships/image" Target="/word/media/835ed595-6aeb-4499-ad2c-e739f0ea9ad0.png" Id="Rd2e47fab8d3b4c16" /></Relationships>
</file>