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268d46118c46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8b6f352c2e48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Goayelpara,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a6744ddb364a0a" /><Relationship Type="http://schemas.openxmlformats.org/officeDocument/2006/relationships/numbering" Target="/word/numbering.xml" Id="Rcaa4eb39aad7426a" /><Relationship Type="http://schemas.openxmlformats.org/officeDocument/2006/relationships/settings" Target="/word/settings.xml" Id="R5e0e5f277a674e1f" /><Relationship Type="http://schemas.openxmlformats.org/officeDocument/2006/relationships/image" Target="/word/media/d6f0cfc0-20a6-400f-83e5-bb219406b5ce.png" Id="Rd38b6f352c2e4827" /></Relationships>
</file>