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25bdada9d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4ed409edd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Gobindapur Nijgram,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46b4a5004489e" /><Relationship Type="http://schemas.openxmlformats.org/officeDocument/2006/relationships/numbering" Target="/word/numbering.xml" Id="Re3ddc5583c9f45a6" /><Relationship Type="http://schemas.openxmlformats.org/officeDocument/2006/relationships/settings" Target="/word/settings.xml" Id="R24dbf7de9f9642db" /><Relationship Type="http://schemas.openxmlformats.org/officeDocument/2006/relationships/image" Target="/word/media/425a57db-8bf8-407e-b9e5-09b00eec4fcf.png" Id="Rb9e4ed409edd4b6f" /></Relationships>
</file>