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674f47ee2848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41fea99a3b4a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Kamarda,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95968a779f4f81" /><Relationship Type="http://schemas.openxmlformats.org/officeDocument/2006/relationships/numbering" Target="/word/numbering.xml" Id="Rdfea5cd4e2d148e4" /><Relationship Type="http://schemas.openxmlformats.org/officeDocument/2006/relationships/settings" Target="/word/settings.xml" Id="R8312ecc727654977" /><Relationship Type="http://schemas.openxmlformats.org/officeDocument/2006/relationships/image" Target="/word/media/b88cd028-a70f-48f2-8c8d-1b97e083f7ed.png" Id="Rda41fea99a3b4a3c" /></Relationships>
</file>