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4b595ddd8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85e6e34e6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Kamarol,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bdde700de4d5e" /><Relationship Type="http://schemas.openxmlformats.org/officeDocument/2006/relationships/numbering" Target="/word/numbering.xml" Id="R99f6c313b5664122" /><Relationship Type="http://schemas.openxmlformats.org/officeDocument/2006/relationships/settings" Target="/word/settings.xml" Id="R69f23b82066e48c2" /><Relationship Type="http://schemas.openxmlformats.org/officeDocument/2006/relationships/image" Target="/word/media/26127879-7ea8-494d-bffa-1f0eb42b5cef.png" Id="R78b85e6e34e64386" /></Relationships>
</file>