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b1ca42b91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8f4dbd0b3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b54f98b7d40d9" /><Relationship Type="http://schemas.openxmlformats.org/officeDocument/2006/relationships/numbering" Target="/word/numbering.xml" Id="R3c80c288b7aa4a89" /><Relationship Type="http://schemas.openxmlformats.org/officeDocument/2006/relationships/settings" Target="/word/settings.xml" Id="Rdbc6030fe42549b4" /><Relationship Type="http://schemas.openxmlformats.org/officeDocument/2006/relationships/image" Target="/word/media/ea8d887e-fc18-4b54-b130-50e8f0ffe9c1.png" Id="R1928f4dbd0b34177" /></Relationships>
</file>